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A5" w:rsidRPr="000844D0" w:rsidRDefault="00E26AA5" w:rsidP="00E26AA5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0"/>
          <w:szCs w:val="24"/>
        </w:rPr>
        <w:t xml:space="preserve">Phụ lục 6 – KDL - </w:t>
      </w:r>
      <w:r w:rsidRPr="000844D0">
        <w:rPr>
          <w:rFonts w:ascii="Times New Roman" w:eastAsia="Times New Roman" w:hAnsi="Times New Roman" w:cs="Times New Roman"/>
          <w:sz w:val="20"/>
          <w:szCs w:val="24"/>
        </w:rPr>
        <w:t xml:space="preserve">BM06 – </w:t>
      </w:r>
      <w:r>
        <w:rPr>
          <w:rFonts w:ascii="Times New Roman" w:eastAsia="Times New Roman" w:hAnsi="Times New Roman" w:cs="Times New Roman"/>
          <w:sz w:val="20"/>
          <w:szCs w:val="24"/>
        </w:rPr>
        <w:t>B</w:t>
      </w:r>
      <w:r w:rsidRPr="000844D0">
        <w:rPr>
          <w:rFonts w:ascii="Times New Roman" w:eastAsia="Times New Roman" w:hAnsi="Times New Roman" w:cs="Times New Roman"/>
          <w:sz w:val="20"/>
          <w:szCs w:val="24"/>
        </w:rPr>
        <w:t>ả</w:t>
      </w:r>
      <w:r>
        <w:rPr>
          <w:rFonts w:ascii="Times New Roman" w:eastAsia="Times New Roman" w:hAnsi="Times New Roman" w:cs="Times New Roman"/>
          <w:sz w:val="20"/>
          <w:szCs w:val="24"/>
        </w:rPr>
        <w:t>ng kh</w:t>
      </w:r>
      <w:r w:rsidRPr="000844D0">
        <w:rPr>
          <w:rFonts w:ascii="Times New Roman" w:eastAsia="Times New Roman" w:hAnsi="Times New Roman" w:cs="Times New Roman"/>
          <w:sz w:val="20"/>
          <w:szCs w:val="24"/>
        </w:rPr>
        <w:t>ả</w:t>
      </w:r>
      <w:r>
        <w:rPr>
          <w:rFonts w:ascii="Times New Roman" w:eastAsia="Times New Roman" w:hAnsi="Times New Roman" w:cs="Times New Roman"/>
          <w:sz w:val="20"/>
          <w:szCs w:val="24"/>
        </w:rPr>
        <w:t>o s</w:t>
      </w:r>
      <w:r w:rsidRPr="000844D0">
        <w:rPr>
          <w:rFonts w:ascii="Times New Roman" w:eastAsia="Times New Roman" w:hAnsi="Times New Roman" w:cs="Times New Roman"/>
          <w:sz w:val="20"/>
          <w:szCs w:val="24"/>
        </w:rPr>
        <w:t>á</w:t>
      </w:r>
      <w:r>
        <w:rPr>
          <w:rFonts w:ascii="Times New Roman" w:eastAsia="Times New Roman" w:hAnsi="Times New Roman" w:cs="Times New Roman"/>
          <w:sz w:val="20"/>
          <w:szCs w:val="24"/>
        </w:rPr>
        <w:t>t th</w:t>
      </w:r>
      <w:r w:rsidRPr="000844D0">
        <w:rPr>
          <w:rFonts w:ascii="Times New Roman" w:eastAsia="Times New Roman" w:hAnsi="Times New Roman" w:cs="Times New Roman"/>
          <w:sz w:val="20"/>
          <w:szCs w:val="24"/>
        </w:rPr>
        <w:t>ự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c </w:t>
      </w:r>
      <w:r w:rsidRPr="000844D0">
        <w:rPr>
          <w:rFonts w:ascii="Times New Roman" w:eastAsia="Times New Roman" w:hAnsi="Times New Roman" w:cs="Times New Roman"/>
          <w:sz w:val="20"/>
          <w:szCs w:val="24"/>
        </w:rPr>
        <w:t>đị</w:t>
      </w:r>
      <w:r>
        <w:rPr>
          <w:rFonts w:ascii="Times New Roman" w:eastAsia="Times New Roman" w:hAnsi="Times New Roman" w:cs="Times New Roman"/>
          <w:sz w:val="20"/>
          <w:szCs w:val="24"/>
        </w:rPr>
        <w:t>a</w:t>
      </w:r>
    </w:p>
    <w:bookmarkEnd w:id="0"/>
    <w:p w:rsidR="00E26AA5" w:rsidRDefault="00E26AA5" w:rsidP="00E26AA5">
      <w:pPr>
        <w:tabs>
          <w:tab w:val="left" w:pos="5670"/>
        </w:tabs>
        <w:spacing w:after="0" w:line="240" w:lineRule="auto"/>
        <w:jc w:val="center"/>
      </w:pPr>
      <w:r w:rsidRPr="000844D0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(Ban hành kèm theo Quy trình tổ chức thực địa của Khoa DL- Trường Đại học Hoa Sen)</w:t>
      </w:r>
    </w:p>
    <w:p w:rsidR="00E26AA5" w:rsidRDefault="00E26AA5" w:rsidP="00E26AA5">
      <w:pPr>
        <w:tabs>
          <w:tab w:val="left" w:pos="7937"/>
        </w:tabs>
      </w:pPr>
    </w:p>
    <w:p w:rsidR="00E26AA5" w:rsidRPr="004648FC" w:rsidRDefault="00E26AA5" w:rsidP="00E26AA5">
      <w:pPr>
        <w:rPr>
          <w:rFonts w:ascii="Arial" w:hAnsi="Arial" w:cs="Arial"/>
          <w:b/>
          <w:sz w:val="36"/>
          <w:szCs w:val="36"/>
        </w:rPr>
      </w:pPr>
      <w:bookmarkStart w:id="1" w:name="OLE_LINK16"/>
      <w:bookmarkStart w:id="2" w:name="OLE_LINK17"/>
      <w:bookmarkStart w:id="3" w:name="OLE_LINK2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648FC">
        <w:rPr>
          <w:rFonts w:ascii="Arial" w:hAnsi="Arial" w:cs="Arial"/>
          <w:b/>
          <w:sz w:val="36"/>
          <w:szCs w:val="36"/>
        </w:rPr>
        <w:t>Bảng Khảo Sát Thực Địa</w:t>
      </w:r>
    </w:p>
    <w:p w:rsidR="00E26AA5" w:rsidRPr="004648FC" w:rsidRDefault="00E26AA5" w:rsidP="00E26AA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648FC">
        <w:rPr>
          <w:rFonts w:ascii="Arial" w:hAnsi="Arial" w:cs="Arial"/>
          <w:sz w:val="24"/>
          <w:szCs w:val="24"/>
        </w:rPr>
        <w:t xml:space="preserve">Cảm ơn các bạn đã đồng hành cùng </w:t>
      </w:r>
      <w:r>
        <w:rPr>
          <w:rFonts w:ascii="Arial" w:hAnsi="Arial" w:cs="Arial"/>
          <w:sz w:val="24"/>
          <w:szCs w:val="24"/>
        </w:rPr>
        <w:t>KDL</w:t>
      </w:r>
      <w:r w:rsidRPr="004648FC">
        <w:rPr>
          <w:rFonts w:ascii="Arial" w:hAnsi="Arial" w:cs="Arial"/>
          <w:sz w:val="24"/>
          <w:szCs w:val="24"/>
        </w:rPr>
        <w:t xml:space="preserve"> trong chuyến thực địa này. Để giúp </w:t>
      </w:r>
      <w:r>
        <w:rPr>
          <w:rFonts w:ascii="Arial" w:hAnsi="Arial" w:cs="Arial"/>
          <w:sz w:val="24"/>
          <w:szCs w:val="24"/>
        </w:rPr>
        <w:t>ch</w:t>
      </w:r>
      <w:r w:rsidRPr="00D4321A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ng t</w:t>
      </w:r>
      <w:r w:rsidRPr="00D4321A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>i</w:t>
      </w:r>
      <w:r w:rsidRPr="004648FC">
        <w:rPr>
          <w:rFonts w:ascii="Arial" w:hAnsi="Arial" w:cs="Arial"/>
          <w:sz w:val="24"/>
          <w:szCs w:val="24"/>
        </w:rPr>
        <w:t xml:space="preserve"> có thể tổ chức những chuyến thực địa sau tốt hơn, rất mong các bạn dành ít phút để trả lời bảng khảo sát dưới đây: </w:t>
      </w:r>
    </w:p>
    <w:p w:rsidR="00E26AA5" w:rsidRPr="004648FC" w:rsidRDefault="00E26AA5" w:rsidP="00E26AA5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Ngành học</w:t>
      </w:r>
      <w:r w:rsidRPr="004648FC">
        <w:rPr>
          <w:rFonts w:ascii="Arial" w:hAnsi="Arial" w:cs="Arial"/>
          <w:sz w:val="24"/>
          <w:szCs w:val="24"/>
        </w:rPr>
        <w:t>:</w:t>
      </w:r>
    </w:p>
    <w:p w:rsidR="00E26AA5" w:rsidRDefault="00E26AA5" w:rsidP="00E26AA5">
      <w:pPr>
        <w:ind w:firstLine="360"/>
        <w:rPr>
          <w:rFonts w:ascii="Arial" w:hAnsi="Arial" w:cs="Arial"/>
          <w:sz w:val="24"/>
          <w:szCs w:val="24"/>
        </w:rPr>
      </w:pPr>
      <w:r w:rsidRPr="004648FC">
        <w:rPr>
          <w:rFonts w:ascii="Arial" w:hAnsi="Arial" w:cs="Arial"/>
          <w:sz w:val="24"/>
          <w:szCs w:val="24"/>
        </w:rPr>
        <w:t>Môn học thực địa:</w:t>
      </w:r>
    </w:p>
    <w:p w:rsidR="00E26AA5" w:rsidRPr="004648FC" w:rsidRDefault="00E26AA5" w:rsidP="00E26AA5">
      <w:pPr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Mã chuyến đi:</w:t>
      </w:r>
    </w:p>
    <w:p w:rsidR="00E26AA5" w:rsidRPr="008F46F8" w:rsidRDefault="00E26AA5" w:rsidP="00E26AA5">
      <w:pPr>
        <w:pStyle w:val="ListParagraph"/>
        <w:numPr>
          <w:ilvl w:val="0"/>
          <w:numId w:val="1"/>
        </w:numPr>
        <w:spacing w:after="200"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ĐÁNH GIÁ CHẤT LƯỢNG DỊCH VỤ TRONG CHUYẾN ĐI THỰC ĐỊA</w:t>
      </w:r>
    </w:p>
    <w:p w:rsidR="00E26AA5" w:rsidRPr="008F46F8" w:rsidRDefault="00E26AA5" w:rsidP="00E26AA5">
      <w:pPr>
        <w:pStyle w:val="ListParagraph"/>
        <w:rPr>
          <w:rFonts w:ascii="Arial" w:hAnsi="Arial" w:cs="Arial"/>
          <w:b/>
          <w:sz w:val="24"/>
          <w:szCs w:val="24"/>
        </w:rPr>
      </w:pPr>
      <w:r w:rsidRPr="008F46F8">
        <w:rPr>
          <w:rFonts w:ascii="Arial" w:hAnsi="Arial" w:cs="Arial"/>
          <w:sz w:val="24"/>
          <w:szCs w:val="24"/>
        </w:rPr>
        <w:t xml:space="preserve">(Vui lòng </w:t>
      </w:r>
      <w:r>
        <w:rPr>
          <w:rFonts w:ascii="Arial" w:hAnsi="Arial" w:cs="Arial"/>
          <w:sz w:val="24"/>
          <w:szCs w:val="24"/>
        </w:rPr>
        <w:t>đánh dấu X vào</w:t>
      </w:r>
      <w:r w:rsidRPr="008F46F8">
        <w:rPr>
          <w:rFonts w:ascii="Arial" w:hAnsi="Arial" w:cs="Arial"/>
          <w:sz w:val="24"/>
          <w:szCs w:val="24"/>
        </w:rPr>
        <w:t xml:space="preserve"> một lựa chọn đúng nhất</w:t>
      </w:r>
      <w:r>
        <w:rPr>
          <w:rFonts w:ascii="Arial" w:hAnsi="Arial" w:cs="Arial"/>
          <w:sz w:val="24"/>
          <w:szCs w:val="24"/>
        </w:rPr>
        <w:t xml:space="preserve"> đối với từng lý do</w:t>
      </w:r>
      <w:r w:rsidRPr="008F46F8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933"/>
        <w:gridCol w:w="961"/>
        <w:gridCol w:w="1002"/>
        <w:gridCol w:w="917"/>
        <w:gridCol w:w="931"/>
      </w:tblGrid>
      <w:tr w:rsidR="00E26AA5" w:rsidRPr="007F559B" w:rsidTr="00D72F9C">
        <w:tc>
          <w:tcPr>
            <w:tcW w:w="4606" w:type="dxa"/>
          </w:tcPr>
          <w:p w:rsidR="00E26AA5" w:rsidRPr="007F559B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E26AA5" w:rsidRPr="007F559B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Rất tốt</w:t>
            </w:r>
          </w:p>
        </w:tc>
        <w:tc>
          <w:tcPr>
            <w:tcW w:w="961" w:type="dxa"/>
          </w:tcPr>
          <w:p w:rsidR="00E26AA5" w:rsidRPr="007F559B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Tốt</w:t>
            </w:r>
          </w:p>
        </w:tc>
        <w:tc>
          <w:tcPr>
            <w:tcW w:w="1002" w:type="dxa"/>
          </w:tcPr>
          <w:p w:rsidR="00E26AA5" w:rsidRPr="007F559B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Bình thường</w:t>
            </w:r>
          </w:p>
        </w:tc>
        <w:tc>
          <w:tcPr>
            <w:tcW w:w="917" w:type="dxa"/>
          </w:tcPr>
          <w:p w:rsidR="00E26AA5" w:rsidRPr="007F559B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Kém</w:t>
            </w:r>
          </w:p>
        </w:tc>
        <w:tc>
          <w:tcPr>
            <w:tcW w:w="931" w:type="dxa"/>
          </w:tcPr>
          <w:p w:rsidR="00E26AA5" w:rsidRPr="007F559B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Không có ý kiến</w:t>
            </w:r>
          </w:p>
        </w:tc>
      </w:tr>
      <w:tr w:rsidR="00E26AA5" w:rsidRPr="007F559B" w:rsidTr="00D72F9C">
        <w:tc>
          <w:tcPr>
            <w:tcW w:w="4606" w:type="dxa"/>
          </w:tcPr>
          <w:p w:rsidR="00E26AA5" w:rsidRPr="00562CBC" w:rsidRDefault="00E26AA5" w:rsidP="00E26AA5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Phương tiện vận chuyển</w:t>
            </w:r>
          </w:p>
        </w:tc>
        <w:tc>
          <w:tcPr>
            <w:tcW w:w="933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6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002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7F559B" w:rsidTr="00D72F9C">
        <w:tc>
          <w:tcPr>
            <w:tcW w:w="4606" w:type="dxa"/>
          </w:tcPr>
          <w:p w:rsidR="00E26AA5" w:rsidRPr="00562CBC" w:rsidRDefault="00E26AA5" w:rsidP="00E26AA5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Tài xế</w:t>
            </w:r>
          </w:p>
        </w:tc>
        <w:tc>
          <w:tcPr>
            <w:tcW w:w="933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6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02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7F559B" w:rsidTr="00D72F9C">
        <w:tc>
          <w:tcPr>
            <w:tcW w:w="4606" w:type="dxa"/>
          </w:tcPr>
          <w:p w:rsidR="00E26AA5" w:rsidRPr="00562CBC" w:rsidRDefault="00E26AA5" w:rsidP="00E26AA5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Hướng dẫn viên</w:t>
            </w:r>
          </w:p>
        </w:tc>
        <w:tc>
          <w:tcPr>
            <w:tcW w:w="933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96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002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7F559B" w:rsidTr="00D72F9C">
        <w:tc>
          <w:tcPr>
            <w:tcW w:w="4606" w:type="dxa"/>
          </w:tcPr>
          <w:p w:rsidR="00E26AA5" w:rsidRPr="00562CBC" w:rsidRDefault="00E26AA5" w:rsidP="00E26AA5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Dịch vụ/ tiện nghi trong khách sạn</w:t>
            </w:r>
          </w:p>
        </w:tc>
        <w:tc>
          <w:tcPr>
            <w:tcW w:w="933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96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002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7F559B" w:rsidTr="00D72F9C">
        <w:tc>
          <w:tcPr>
            <w:tcW w:w="4606" w:type="dxa"/>
          </w:tcPr>
          <w:p w:rsidR="00E26AA5" w:rsidRPr="00562CBC" w:rsidRDefault="00E26AA5" w:rsidP="00E26AA5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Nhân viên khách sạn</w:t>
            </w:r>
          </w:p>
        </w:tc>
        <w:tc>
          <w:tcPr>
            <w:tcW w:w="933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96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002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7F559B" w:rsidTr="00D72F9C">
        <w:tc>
          <w:tcPr>
            <w:tcW w:w="4606" w:type="dxa"/>
          </w:tcPr>
          <w:p w:rsidR="00E26AA5" w:rsidRPr="00562CBC" w:rsidRDefault="00E26AA5" w:rsidP="00E26AA5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Chất lượng các bữa ăn</w:t>
            </w:r>
          </w:p>
        </w:tc>
        <w:tc>
          <w:tcPr>
            <w:tcW w:w="933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96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002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7F559B" w:rsidTr="00D72F9C">
        <w:trPr>
          <w:trHeight w:val="233"/>
        </w:trPr>
        <w:tc>
          <w:tcPr>
            <w:tcW w:w="4606" w:type="dxa"/>
          </w:tcPr>
          <w:p w:rsidR="00E26AA5" w:rsidRPr="00562CBC" w:rsidRDefault="00E26AA5" w:rsidP="00E26AA5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Nhân viên tại các điểm tham quan</w:t>
            </w:r>
          </w:p>
        </w:tc>
        <w:tc>
          <w:tcPr>
            <w:tcW w:w="933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96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002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7F559B" w:rsidTr="00D72F9C">
        <w:trPr>
          <w:trHeight w:val="332"/>
        </w:trPr>
        <w:tc>
          <w:tcPr>
            <w:tcW w:w="4606" w:type="dxa"/>
          </w:tcPr>
          <w:p w:rsidR="00E26AA5" w:rsidRPr="00562CBC" w:rsidRDefault="00E26AA5" w:rsidP="00E26AA5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Các hoạt động trong chương trình thực địa</w:t>
            </w:r>
          </w:p>
        </w:tc>
        <w:tc>
          <w:tcPr>
            <w:tcW w:w="933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961" w:type="dxa"/>
          </w:tcPr>
          <w:p w:rsidR="00E26AA5" w:rsidRPr="00711905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002" w:type="dxa"/>
          </w:tcPr>
          <w:p w:rsidR="00E26AA5" w:rsidRPr="007F559B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711905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711905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7F55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559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26AA5" w:rsidRDefault="00E26AA5" w:rsidP="00E26AA5">
      <w:pPr>
        <w:spacing w:after="120"/>
        <w:rPr>
          <w:rFonts w:ascii="Arial" w:hAnsi="Arial" w:cs="Arial"/>
          <w:b/>
          <w:sz w:val="28"/>
          <w:szCs w:val="28"/>
        </w:rPr>
      </w:pPr>
    </w:p>
    <w:p w:rsidR="00E26AA5" w:rsidRPr="00C62C22" w:rsidRDefault="00E26AA5" w:rsidP="00E26AA5">
      <w:pPr>
        <w:spacing w:after="120"/>
        <w:rPr>
          <w:rFonts w:ascii="Arial" w:hAnsi="Arial" w:cs="Arial"/>
          <w:sz w:val="24"/>
          <w:szCs w:val="24"/>
        </w:rPr>
      </w:pPr>
      <w:r w:rsidRPr="00D57CAB">
        <w:rPr>
          <w:rFonts w:ascii="Arial" w:hAnsi="Arial" w:cs="Arial"/>
          <w:b/>
          <w:sz w:val="28"/>
          <w:szCs w:val="28"/>
        </w:rPr>
        <w:t xml:space="preserve">B. </w:t>
      </w:r>
      <w:r w:rsidRPr="00C62C22">
        <w:rPr>
          <w:rFonts w:ascii="Arial" w:hAnsi="Arial" w:cs="Arial"/>
          <w:b/>
          <w:sz w:val="24"/>
          <w:szCs w:val="24"/>
        </w:rPr>
        <w:t xml:space="preserve">ĐÁNH GIÁ VỀ CHUYẾN ĐI </w:t>
      </w:r>
      <w:r w:rsidRPr="00C62C22">
        <w:rPr>
          <w:rFonts w:ascii="Arial" w:hAnsi="Arial" w:cs="Arial"/>
          <w:sz w:val="24"/>
          <w:szCs w:val="24"/>
        </w:rPr>
        <w:t>(Vui lòng đánh dấu x vào lựa chọn đúng nhất)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t>1. Nội dung trong chương trình thực địa: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933"/>
        <w:gridCol w:w="961"/>
        <w:gridCol w:w="1002"/>
        <w:gridCol w:w="917"/>
        <w:gridCol w:w="931"/>
      </w:tblGrid>
      <w:tr w:rsidR="00E26AA5" w:rsidRPr="00C62C22" w:rsidTr="00D72F9C">
        <w:tc>
          <w:tcPr>
            <w:tcW w:w="4606" w:type="dxa"/>
          </w:tcPr>
          <w:p w:rsidR="00E26AA5" w:rsidRPr="00C62C22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E26AA5" w:rsidRPr="00C62C22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t>Hoàn toàn đồng ý</w:t>
            </w:r>
          </w:p>
        </w:tc>
        <w:tc>
          <w:tcPr>
            <w:tcW w:w="961" w:type="dxa"/>
          </w:tcPr>
          <w:p w:rsidR="00E26AA5" w:rsidRPr="00C62C22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t>Đồng ý</w:t>
            </w:r>
          </w:p>
        </w:tc>
        <w:tc>
          <w:tcPr>
            <w:tcW w:w="1002" w:type="dxa"/>
          </w:tcPr>
          <w:p w:rsidR="00E26AA5" w:rsidRPr="00C62C22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t>Bình thường</w:t>
            </w:r>
          </w:p>
        </w:tc>
        <w:tc>
          <w:tcPr>
            <w:tcW w:w="917" w:type="dxa"/>
          </w:tcPr>
          <w:p w:rsidR="00E26AA5" w:rsidRPr="00C62C22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t>Không đồng ý</w:t>
            </w:r>
          </w:p>
        </w:tc>
        <w:tc>
          <w:tcPr>
            <w:tcW w:w="931" w:type="dxa"/>
          </w:tcPr>
          <w:p w:rsidR="00E26AA5" w:rsidRPr="00C62C22" w:rsidRDefault="00E26AA5" w:rsidP="00D72F9C">
            <w:pPr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t>Hoàn toàn không đồng ý</w:t>
            </w:r>
          </w:p>
        </w:tc>
      </w:tr>
      <w:tr w:rsidR="00E26AA5" w:rsidRPr="00C62C22" w:rsidTr="00D72F9C">
        <w:tc>
          <w:tcPr>
            <w:tcW w:w="4606" w:type="dxa"/>
          </w:tcPr>
          <w:p w:rsidR="00E26AA5" w:rsidRPr="00C62C22" w:rsidRDefault="00E26AA5" w:rsidP="00E26AA5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line="36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t>Thông tin về các điểm tham quan được cung cấp đầy đủ, chi tiết, dễ nhớ</w:t>
            </w:r>
          </w:p>
        </w:tc>
        <w:tc>
          <w:tcPr>
            <w:tcW w:w="933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61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C62C22" w:rsidTr="00D72F9C">
        <w:tc>
          <w:tcPr>
            <w:tcW w:w="4606" w:type="dxa"/>
          </w:tcPr>
          <w:p w:rsidR="00E26AA5" w:rsidRPr="00C62C22" w:rsidRDefault="00E26AA5" w:rsidP="00E26AA5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line="36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t xml:space="preserve">Phương pháp học tập và đánh giá trong chuyến đi thực địa hiệu quả và phù hợp với mục tiêu </w:t>
            </w:r>
          </w:p>
        </w:tc>
        <w:tc>
          <w:tcPr>
            <w:tcW w:w="933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61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C62C22" w:rsidTr="00D72F9C">
        <w:tc>
          <w:tcPr>
            <w:tcW w:w="4606" w:type="dxa"/>
          </w:tcPr>
          <w:p w:rsidR="00E26AA5" w:rsidRPr="00C62C22" w:rsidRDefault="00E26AA5" w:rsidP="00E26AA5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line="36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lastRenderedPageBreak/>
              <w:t>Thời gian phân bổ các hoạt động trong chương trình thực địa hợp lý</w:t>
            </w:r>
          </w:p>
        </w:tc>
        <w:tc>
          <w:tcPr>
            <w:tcW w:w="933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61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A5" w:rsidRPr="00C62C22" w:rsidTr="00D72F9C">
        <w:tc>
          <w:tcPr>
            <w:tcW w:w="4606" w:type="dxa"/>
          </w:tcPr>
          <w:p w:rsidR="00E26AA5" w:rsidRPr="00C62C22" w:rsidRDefault="00E26AA5" w:rsidP="00E26AA5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line="36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t>Sinh viên được khuyến khích tham gia vào các hoạt động để chủ động tìm hiểu thông tin về điểm đến/ điểm tham quan</w:t>
            </w:r>
          </w:p>
        </w:tc>
        <w:tc>
          <w:tcPr>
            <w:tcW w:w="933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61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:rsidR="00E26AA5" w:rsidRPr="00C62C22" w:rsidRDefault="00E26AA5" w:rsidP="00D72F9C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C62C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C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2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</w:p>
    <w:p w:rsidR="00E26AA5" w:rsidRPr="00C62C22" w:rsidRDefault="00E26AA5" w:rsidP="00E26AA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t>Theo bạn, độ dài của chuyến đi có hợp lý không?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"/>
      <w:r w:rsidRPr="00C62C22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C62C22">
        <w:rPr>
          <w:rFonts w:ascii="Arial" w:hAnsi="Arial" w:cs="Arial"/>
          <w:sz w:val="24"/>
          <w:szCs w:val="24"/>
        </w:rPr>
        <w:fldChar w:fldCharType="end"/>
      </w:r>
      <w:bookmarkEnd w:id="20"/>
      <w:r w:rsidRPr="00C62C22">
        <w:rPr>
          <w:rFonts w:ascii="Arial" w:hAnsi="Arial" w:cs="Arial"/>
          <w:sz w:val="24"/>
          <w:szCs w:val="24"/>
        </w:rPr>
        <w:t xml:space="preserve"> Có</w:t>
      </w:r>
      <w:r w:rsidRPr="00C62C22">
        <w:rPr>
          <w:rFonts w:ascii="Arial" w:hAnsi="Arial" w:cs="Arial"/>
          <w:sz w:val="24"/>
          <w:szCs w:val="24"/>
        </w:rPr>
        <w:tab/>
      </w:r>
      <w:r w:rsidRPr="00C62C22">
        <w:rPr>
          <w:rFonts w:ascii="Arial" w:hAnsi="Arial" w:cs="Arial"/>
          <w:sz w:val="24"/>
          <w:szCs w:val="24"/>
        </w:rPr>
        <w:tab/>
      </w:r>
      <w:r w:rsidRPr="00C62C22">
        <w:rPr>
          <w:rFonts w:ascii="Arial" w:hAnsi="Arial" w:cs="Arial"/>
          <w:sz w:val="24"/>
          <w:szCs w:val="24"/>
        </w:rPr>
        <w:tab/>
      </w:r>
      <w:r w:rsidRPr="00C62C22">
        <w:rPr>
          <w:rFonts w:ascii="Arial" w:hAnsi="Arial" w:cs="Arial"/>
          <w:sz w:val="24"/>
          <w:szCs w:val="24"/>
        </w:rPr>
        <w:tab/>
      </w:r>
      <w:r w:rsidRPr="00C62C22">
        <w:rPr>
          <w:rFonts w:ascii="Arial" w:hAnsi="Arial" w:cs="Arial"/>
          <w:sz w:val="24"/>
          <w:szCs w:val="24"/>
        </w:rPr>
        <w:tab/>
      </w:r>
      <w:r w:rsidRPr="00C62C22">
        <w:rPr>
          <w:rFonts w:ascii="Arial" w:hAnsi="Arial" w:cs="Arial"/>
          <w:sz w:val="24"/>
          <w:szCs w:val="24"/>
        </w:rPr>
        <w:tab/>
      </w:r>
      <w:r w:rsidRPr="00C62C22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4"/>
      <w:r w:rsidRPr="00C62C22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C62C22">
        <w:rPr>
          <w:rFonts w:ascii="Arial" w:hAnsi="Arial" w:cs="Arial"/>
          <w:sz w:val="24"/>
          <w:szCs w:val="24"/>
        </w:rPr>
        <w:fldChar w:fldCharType="end"/>
      </w:r>
      <w:bookmarkEnd w:id="21"/>
      <w:r w:rsidRPr="00C62C22">
        <w:rPr>
          <w:rFonts w:ascii="Arial" w:hAnsi="Arial" w:cs="Arial"/>
          <w:sz w:val="24"/>
          <w:szCs w:val="24"/>
        </w:rPr>
        <w:t xml:space="preserve"> Không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</w:p>
    <w:p w:rsidR="00E26AA5" w:rsidRPr="00C62C22" w:rsidRDefault="00E26AA5" w:rsidP="00E26AA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t>Các hoạt động trong chương trình thực địa đáp ứng được các mục tiêu chuyến đi (theo như giảng viên phụ trách đã phổ biến) ở mức độ nào?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7"/>
      <w:r w:rsidRPr="00C62C22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C62C22">
        <w:rPr>
          <w:rFonts w:ascii="Arial" w:hAnsi="Arial" w:cs="Arial"/>
          <w:sz w:val="24"/>
          <w:szCs w:val="24"/>
        </w:rPr>
        <w:fldChar w:fldCharType="end"/>
      </w:r>
      <w:bookmarkEnd w:id="22"/>
      <w:r w:rsidRPr="00C62C22">
        <w:rPr>
          <w:rFonts w:ascii="Arial" w:hAnsi="Arial" w:cs="Arial"/>
          <w:sz w:val="24"/>
          <w:szCs w:val="24"/>
        </w:rPr>
        <w:t xml:space="preserve"> Đáp ứng tất cả các mục tiêu                                      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9"/>
      <w:r w:rsidRPr="00C62C22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C62C22">
        <w:rPr>
          <w:rFonts w:ascii="Arial" w:hAnsi="Arial" w:cs="Arial"/>
          <w:sz w:val="24"/>
          <w:szCs w:val="24"/>
        </w:rPr>
        <w:fldChar w:fldCharType="end"/>
      </w:r>
      <w:bookmarkEnd w:id="23"/>
      <w:r w:rsidRPr="00C62C22">
        <w:rPr>
          <w:rFonts w:ascii="Arial" w:hAnsi="Arial" w:cs="Arial"/>
          <w:sz w:val="24"/>
          <w:szCs w:val="24"/>
        </w:rPr>
        <w:t xml:space="preserve"> Đáp ứng hầu hết các mục tiêu                                                   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1"/>
      <w:r w:rsidRPr="00C62C22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C62C22">
        <w:rPr>
          <w:rFonts w:ascii="Arial" w:hAnsi="Arial" w:cs="Arial"/>
          <w:sz w:val="24"/>
          <w:szCs w:val="24"/>
        </w:rPr>
        <w:fldChar w:fldCharType="end"/>
      </w:r>
      <w:bookmarkEnd w:id="24"/>
      <w:r w:rsidRPr="00C62C22">
        <w:rPr>
          <w:rFonts w:ascii="Arial" w:hAnsi="Arial" w:cs="Arial"/>
          <w:sz w:val="24"/>
          <w:szCs w:val="24"/>
        </w:rPr>
        <w:t xml:space="preserve"> Chỉ đáp ứng một số mục tiêu                                                 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C62C22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C62C22">
        <w:rPr>
          <w:rFonts w:ascii="Arial" w:hAnsi="Arial" w:cs="Arial"/>
          <w:sz w:val="24"/>
          <w:szCs w:val="24"/>
        </w:rPr>
        <w:fldChar w:fldCharType="end"/>
      </w:r>
      <w:r w:rsidRPr="00C62C22">
        <w:rPr>
          <w:rFonts w:ascii="Arial" w:hAnsi="Arial" w:cs="Arial"/>
          <w:sz w:val="24"/>
          <w:szCs w:val="24"/>
        </w:rPr>
        <w:t xml:space="preserve"> Hoàn toàn không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</w:p>
    <w:p w:rsidR="00E26AA5" w:rsidRPr="00C62C22" w:rsidRDefault="00E26AA5" w:rsidP="00E26AA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t>Điều bạn hài lòng nhất và không hài lòng nhất trong chuyến đi là gì?</w:t>
      </w:r>
    </w:p>
    <w:p w:rsidR="00E26AA5" w:rsidRPr="00C62C22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6AA5" w:rsidRPr="00C62C22" w:rsidRDefault="00E26AA5" w:rsidP="00E26AA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t>Bạn đã học được những kinh nghiệm thực tế gì, sau chuyến đi thực địa này?</w:t>
      </w:r>
    </w:p>
    <w:p w:rsidR="00E26AA5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 w:rsidRPr="00C62C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6AA5" w:rsidRDefault="00E26AA5" w:rsidP="00E26AA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Bạn có đề xuất gì để chương trình thực địa của môn học này chất lượng và hiệu quả hơn?</w:t>
      </w:r>
    </w:p>
    <w:p w:rsidR="00E26AA5" w:rsidRPr="004648FC" w:rsidRDefault="00E26AA5" w:rsidP="00E26AA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6AA5" w:rsidRPr="00620B7D" w:rsidRDefault="00E26AA5" w:rsidP="00E26AA5">
      <w:pPr>
        <w:jc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AE4EFF">
        <w:rPr>
          <w:rFonts w:ascii="Arial" w:hAnsi="Arial" w:cs="Arial"/>
          <w:b/>
          <w:sz w:val="24"/>
          <w:szCs w:val="24"/>
        </w:rPr>
        <w:t>XIN CẢ</w:t>
      </w:r>
      <w:r>
        <w:rPr>
          <w:rFonts w:ascii="Arial" w:hAnsi="Arial" w:cs="Arial"/>
          <w:b/>
          <w:sz w:val="24"/>
          <w:szCs w:val="24"/>
        </w:rPr>
        <w:t>M ƠN</w:t>
      </w:r>
      <w:bookmarkEnd w:id="1"/>
      <w:bookmarkEnd w:id="2"/>
      <w:bookmarkEnd w:id="3"/>
    </w:p>
    <w:p w:rsidR="0083463F" w:rsidRDefault="0083463F"/>
    <w:sectPr w:rsidR="0083463F" w:rsidSect="00292F10">
      <w:headerReference w:type="default" r:id="rId5"/>
      <w:footerReference w:type="default" r:id="rId6"/>
      <w:pgSz w:w="11906" w:h="16838" w:code="9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14736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2168639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C5EEF" w:rsidRPr="00B26C63" w:rsidRDefault="00E26AA5">
            <w:pPr>
              <w:pStyle w:val="Footer"/>
              <w:jc w:val="right"/>
              <w:rPr>
                <w:sz w:val="16"/>
                <w:szCs w:val="16"/>
              </w:rPr>
            </w:pPr>
            <w:r w:rsidRPr="00B26C63">
              <w:rPr>
                <w:bCs/>
                <w:sz w:val="16"/>
                <w:szCs w:val="16"/>
              </w:rPr>
              <w:fldChar w:fldCharType="begin"/>
            </w:r>
            <w:r w:rsidRPr="00B26C63">
              <w:rPr>
                <w:bCs/>
                <w:sz w:val="16"/>
                <w:szCs w:val="16"/>
              </w:rPr>
              <w:instrText xml:space="preserve"> PAGE </w:instrText>
            </w:r>
            <w:r w:rsidRPr="00B26C63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1</w:t>
            </w:r>
            <w:r w:rsidRPr="00B26C63">
              <w:rPr>
                <w:bCs/>
                <w:sz w:val="16"/>
                <w:szCs w:val="16"/>
              </w:rPr>
              <w:fldChar w:fldCharType="end"/>
            </w:r>
            <w:r w:rsidRPr="00B26C63">
              <w:rPr>
                <w:bCs/>
                <w:sz w:val="16"/>
                <w:szCs w:val="16"/>
              </w:rPr>
              <w:t>/</w:t>
            </w:r>
            <w:r w:rsidRPr="00B26C63">
              <w:rPr>
                <w:bCs/>
                <w:sz w:val="16"/>
                <w:szCs w:val="16"/>
              </w:rPr>
              <w:fldChar w:fldCharType="begin"/>
            </w:r>
            <w:r w:rsidRPr="00B26C63">
              <w:rPr>
                <w:bCs/>
                <w:sz w:val="16"/>
                <w:szCs w:val="16"/>
              </w:rPr>
              <w:instrText xml:space="preserve"> NUMPAGES  </w:instrText>
            </w:r>
            <w:r w:rsidRPr="00B26C63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Pr="00B26C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EF" w:rsidRDefault="00E26AA5" w:rsidP="000844D0">
    <w:pPr>
      <w:tabs>
        <w:tab w:val="left" w:pos="567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BC5EEF" w:rsidRDefault="00E26AA5" w:rsidP="000844D0">
    <w:pPr>
      <w:tabs>
        <w:tab w:val="left" w:pos="567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10B71"/>
    <w:multiLevelType w:val="hybridMultilevel"/>
    <w:tmpl w:val="A3FC69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65783"/>
    <w:multiLevelType w:val="hybridMultilevel"/>
    <w:tmpl w:val="D59A2A7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35AC2"/>
    <w:multiLevelType w:val="hybridMultilevel"/>
    <w:tmpl w:val="5282C8E8"/>
    <w:lvl w:ilvl="0" w:tplc="EE5A771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35EBA"/>
    <w:multiLevelType w:val="hybridMultilevel"/>
    <w:tmpl w:val="D8CA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5"/>
    <w:rsid w:val="0083463F"/>
    <w:rsid w:val="00B51DF4"/>
    <w:rsid w:val="00E2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11F2A-5C4A-48F7-8AF1-2150A1C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AA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Pham Thi Hong</dc:creator>
  <cp:keywords/>
  <dc:description/>
  <cp:lastModifiedBy>NGOC Pham Thi Hong</cp:lastModifiedBy>
  <cp:revision>1</cp:revision>
  <dcterms:created xsi:type="dcterms:W3CDTF">2018-10-22T07:31:00Z</dcterms:created>
  <dcterms:modified xsi:type="dcterms:W3CDTF">2018-10-22T07:31:00Z</dcterms:modified>
</cp:coreProperties>
</file>